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9F7218" w:rsidRPr="00C247F2" w:rsidTr="00327AFE">
        <w:trPr>
          <w:trHeight w:val="1267"/>
          <w:jc w:val="center"/>
        </w:trPr>
        <w:tc>
          <w:tcPr>
            <w:tcW w:w="4001" w:type="dxa"/>
          </w:tcPr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9F7218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7164DDD6" wp14:editId="459F4ECE">
                  <wp:extent cx="762867" cy="714375"/>
                  <wp:effectExtent l="0" t="0" r="0" b="0"/>
                  <wp:docPr id="12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9F7218" w:rsidRPr="005B3AF5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9F7218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F7218" w:rsidRPr="005B3AF5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9F7218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9F7218" w:rsidRPr="00C247F2" w:rsidRDefault="009F7218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9F7218" w:rsidRDefault="009F7218" w:rsidP="009F7218">
      <w:pPr>
        <w:rPr>
          <w:lang w:val="en-US"/>
        </w:rPr>
      </w:pPr>
    </w:p>
    <w:p w:rsidR="009F7218" w:rsidRPr="00C247F2" w:rsidRDefault="009F7218" w:rsidP="009F7218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9F7218" w:rsidRPr="00BA3FAA" w:rsidRDefault="009F7218" w:rsidP="009F7218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9F7218" w:rsidRPr="00BA3FAA" w:rsidRDefault="009F7218" w:rsidP="009F7218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9F7218" w:rsidRPr="00BA3FAA" w:rsidRDefault="009F7218" w:rsidP="009F7218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9F7218" w:rsidRPr="00BA3FAA" w:rsidRDefault="009F7218" w:rsidP="009F7218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9F7218" w:rsidRDefault="009F7218" w:rsidP="009F721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9F7218" w:rsidRPr="000D48DD" w:rsidRDefault="009F7218" w:rsidP="009F7218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4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9F7218" w:rsidRDefault="009F7218" w:rsidP="009F7218">
      <w:pPr>
        <w:spacing w:line="238" w:lineRule="auto"/>
        <w:ind w:left="1418" w:right="807" w:hanging="623"/>
        <w:jc w:val="center"/>
        <w:rPr>
          <w:lang w:val="kk-KZ"/>
        </w:rPr>
      </w:pPr>
      <w:r w:rsidRPr="00A879CA">
        <w:rPr>
          <w:b/>
          <w:color w:val="000000"/>
          <w:lang w:val="ky-KG"/>
        </w:rPr>
        <w:t xml:space="preserve"> </w:t>
      </w:r>
      <w:r>
        <w:rPr>
          <w:b/>
          <w:color w:val="000000"/>
          <w:lang w:val="ky-KG"/>
        </w:rPr>
        <w:t>Он-Эки Бел</w:t>
      </w:r>
      <w:r>
        <w:rPr>
          <w:b/>
          <w:lang w:val="kk-KZ"/>
        </w:rPr>
        <w:t xml:space="preserve"> айылынын тургуну Г.Абдрахмановдун арызын кароо жөнүндө</w:t>
      </w:r>
    </w:p>
    <w:p w:rsidR="009F7218" w:rsidRDefault="009F7218" w:rsidP="009F7218">
      <w:pPr>
        <w:jc w:val="both"/>
        <w:rPr>
          <w:b/>
          <w:lang w:val="ky-KG"/>
        </w:rPr>
      </w:pPr>
      <w:r>
        <w:rPr>
          <w:lang w:val="kk-KZ"/>
        </w:rPr>
        <w:t xml:space="preserve">      Он-Эки Бел  </w:t>
      </w:r>
      <w:r w:rsidRPr="009768AD">
        <w:rPr>
          <w:lang w:val="kk-KZ"/>
        </w:rPr>
        <w:t xml:space="preserve"> айылынын тургуну </w:t>
      </w:r>
      <w:r>
        <w:rPr>
          <w:lang w:val="kk-KZ"/>
        </w:rPr>
        <w:t xml:space="preserve">Абдырахманов Газыбек Төлөновичтин арызына негиз, турак-жай багытындагы 1500 м/кв жер участкасынын жер аянтынын ичинен 100 м/кв жер тилкесинин багытын соода-сатык багытына өзгөртүүгө макулдук берүү максатында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9F7218" w:rsidRDefault="009F7218" w:rsidP="009F7218">
      <w:pPr>
        <w:jc w:val="both"/>
        <w:rPr>
          <w:lang w:val="kk-KZ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>
        <w:rPr>
          <w:lang w:val="kk-KZ"/>
        </w:rPr>
        <w:t xml:space="preserve"> </w:t>
      </w:r>
    </w:p>
    <w:p w:rsidR="009F7218" w:rsidRDefault="009F7218" w:rsidP="009F7218">
      <w:pPr>
        <w:jc w:val="both"/>
        <w:rPr>
          <w:lang w:val="kk-KZ"/>
        </w:rPr>
      </w:pPr>
      <w:r>
        <w:rPr>
          <w:lang w:val="kk-KZ"/>
        </w:rPr>
        <w:t xml:space="preserve">      1.</w:t>
      </w:r>
      <w:r w:rsidRPr="00812115">
        <w:rPr>
          <w:lang w:val="kk-KZ"/>
        </w:rPr>
        <w:t xml:space="preserve"> </w:t>
      </w:r>
      <w:r>
        <w:rPr>
          <w:lang w:val="kk-KZ"/>
        </w:rPr>
        <w:t xml:space="preserve">Он-Эки Бел  </w:t>
      </w:r>
      <w:r w:rsidRPr="009768AD">
        <w:rPr>
          <w:lang w:val="kk-KZ"/>
        </w:rPr>
        <w:t xml:space="preserve"> айылынын тургуну </w:t>
      </w:r>
      <w:r>
        <w:rPr>
          <w:lang w:val="kk-KZ"/>
        </w:rPr>
        <w:t>Абдырахманов Газыбек Төлөновичтин арызына негиз, турак-жай багытындагы 1500 м/кв жер участкасынын жер аянтынын ичинен 100 м/кв жер тилкесинин багытын соода-сатык багытына өзгөртүүгө макулдук берилсин.</w:t>
      </w:r>
    </w:p>
    <w:p w:rsidR="009F7218" w:rsidRDefault="009F7218" w:rsidP="009F7218">
      <w:pPr>
        <w:jc w:val="both"/>
        <w:rPr>
          <w:lang w:val="kk-KZ"/>
        </w:rPr>
      </w:pPr>
    </w:p>
    <w:p w:rsidR="009F7218" w:rsidRDefault="009F7218" w:rsidP="009F7218">
      <w:pPr>
        <w:ind w:firstLine="397"/>
        <w:jc w:val="both"/>
        <w:rPr>
          <w:color w:val="000000"/>
          <w:lang w:val="kk-KZ"/>
        </w:rPr>
      </w:pPr>
      <w:r>
        <w:rPr>
          <w:lang w:val="kk-KZ"/>
        </w:rPr>
        <w:t xml:space="preserve"> 2.</w:t>
      </w:r>
      <w:r w:rsidRPr="000E70CD">
        <w:rPr>
          <w:color w:val="000000"/>
          <w:lang w:val="kk-KZ"/>
        </w:rPr>
        <w:t>Тиешелүү иш кагаздарын мыйзам чегинде даярдоо жагы айыл өкмөтүнүн башчысы А.Шамуратовго жүктөлсүн.</w:t>
      </w:r>
    </w:p>
    <w:p w:rsidR="009F7218" w:rsidRPr="002310CA" w:rsidRDefault="009F7218" w:rsidP="009F7218">
      <w:pPr>
        <w:ind w:firstLine="397"/>
        <w:jc w:val="both"/>
        <w:rPr>
          <w:color w:val="000000"/>
          <w:lang w:val="kk-KZ"/>
        </w:rPr>
      </w:pPr>
    </w:p>
    <w:p w:rsidR="009F7218" w:rsidRDefault="009F7218" w:rsidP="009F7218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3.А</w:t>
      </w:r>
      <w:r w:rsidRPr="000E70CD">
        <w:rPr>
          <w:color w:val="000000"/>
          <w:lang w:val="kk-KZ"/>
        </w:rPr>
        <w:t>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9F7218" w:rsidRDefault="009F7218" w:rsidP="009F7218">
      <w:pPr>
        <w:rPr>
          <w:color w:val="000000"/>
          <w:lang w:val="kk-KZ"/>
        </w:rPr>
      </w:pPr>
    </w:p>
    <w:p w:rsidR="009F7218" w:rsidRPr="00630F43" w:rsidRDefault="009F7218" w:rsidP="009F7218">
      <w:pPr>
        <w:jc w:val="both"/>
        <w:rPr>
          <w:rFonts w:ascii="A97_Oktom_Times" w:hAnsi="A97_Oktom_Times"/>
          <w:b/>
          <w:lang w:val="kk-KZ"/>
        </w:rPr>
      </w:pPr>
    </w:p>
    <w:p w:rsidR="009F7218" w:rsidRDefault="009F7218" w:rsidP="009F7218">
      <w:pPr>
        <w:rPr>
          <w:rFonts w:ascii="A97_Oktom_Times" w:hAnsi="A97_Oktom_Times"/>
          <w:b/>
          <w:lang w:val="ky-KG"/>
        </w:rPr>
      </w:pPr>
      <w:r w:rsidRPr="00DA6E28">
        <w:rPr>
          <w:rStyle w:val="BodyTextChar"/>
          <w:b/>
          <w:lang w:val="ky-KG"/>
        </w:rPr>
        <w:t>Төрага                                                                                          Р.Арапов</w:t>
      </w:r>
      <w:r w:rsidRPr="00A879CA">
        <w:rPr>
          <w:rFonts w:ascii="A97_Oktom_Times" w:hAnsi="A97_Oktom_Times"/>
          <w:b/>
          <w:lang w:val="ky-KG"/>
        </w:rPr>
        <w:t xml:space="preserve"> </w:t>
      </w:r>
    </w:p>
    <w:p w:rsidR="007213E8" w:rsidRDefault="009F721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18"/>
    <w:rsid w:val="00134EDD"/>
    <w:rsid w:val="002D0003"/>
    <w:rsid w:val="009F7218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EF26D-C28F-469A-896E-6C935B0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F7218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2026-01-13T08:25:00Z</dcterms:created>
  <dcterms:modified xsi:type="dcterms:W3CDTF">2026-01-13T08:26:00Z</dcterms:modified>
</cp:coreProperties>
</file>